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DA" w:rsidRPr="005A75DA" w:rsidRDefault="005A75DA" w:rsidP="005A75DA">
      <w:pPr>
        <w:jc w:val="center"/>
        <w:rPr>
          <w:b/>
        </w:rPr>
      </w:pPr>
      <w:r w:rsidRPr="005A75DA">
        <w:rPr>
          <w:b/>
        </w:rPr>
        <w:t>AFPA Monthly Meeting</w:t>
      </w:r>
    </w:p>
    <w:p w:rsidR="005A75DA" w:rsidRDefault="005A75DA" w:rsidP="005A75DA">
      <w:pPr>
        <w:jc w:val="center"/>
      </w:pPr>
    </w:p>
    <w:p w:rsidR="005A75DA" w:rsidRPr="005A75DA" w:rsidRDefault="005A75DA" w:rsidP="005A75DA">
      <w:pPr>
        <w:jc w:val="center"/>
        <w:rPr>
          <w:b/>
        </w:rPr>
      </w:pPr>
      <w:r w:rsidRPr="005A75DA">
        <w:rPr>
          <w:b/>
        </w:rPr>
        <w:t>Manual Registration</w:t>
      </w:r>
    </w:p>
    <w:p w:rsidR="005A75DA" w:rsidRDefault="005A75DA" w:rsidP="005A75DA"/>
    <w:p w:rsidR="005A75DA" w:rsidRPr="005A75DA" w:rsidRDefault="005A75DA" w:rsidP="005A75DA">
      <w:pPr>
        <w:rPr>
          <w:rFonts w:cs="Times New Roman"/>
        </w:rPr>
      </w:pPr>
      <w:r w:rsidRPr="005A75DA">
        <w:t xml:space="preserve">If you need to </w:t>
      </w:r>
      <w:r w:rsidR="00BC7E00">
        <w:t xml:space="preserve">pay </w:t>
      </w:r>
      <w:r w:rsidRPr="005A75DA">
        <w:t>by check, return this form, along with your check payable to the Association for Financial Profession</w:t>
      </w:r>
      <w:r w:rsidR="00363954">
        <w:t>als of Arizona.  Please also sign up for the event on the Events page of the web site.</w:t>
      </w:r>
    </w:p>
    <w:p w:rsidR="005A75DA" w:rsidRDefault="005A75DA" w:rsidP="005A75DA">
      <w:pPr>
        <w:rPr>
          <w:rFonts w:eastAsia="Times New Roman" w:cs="Arial"/>
          <w:color w:val="000000"/>
        </w:rPr>
      </w:pPr>
    </w:p>
    <w:p w:rsidR="0040325B" w:rsidRDefault="0040325B" w:rsidP="005A75D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Send your check to:</w:t>
      </w:r>
    </w:p>
    <w:p w:rsidR="00EF5627" w:rsidRPr="00EF5627" w:rsidRDefault="0040325B" w:rsidP="00EF5627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Barbara Bosch</w:t>
      </w:r>
    </w:p>
    <w:p w:rsidR="002C4A32" w:rsidRPr="00EF5627" w:rsidRDefault="002C4A32" w:rsidP="002C4A32">
      <w:pPr>
        <w:rPr>
          <w:rFonts w:eastAsia="Times New Roman" w:cs="Arial"/>
          <w:color w:val="000000"/>
        </w:rPr>
      </w:pPr>
      <w:r w:rsidRPr="00EF5627">
        <w:rPr>
          <w:rFonts w:eastAsia="Times New Roman" w:cs="Arial"/>
          <w:color w:val="000000"/>
        </w:rPr>
        <w:t>V</w:t>
      </w:r>
      <w:r>
        <w:rPr>
          <w:rFonts w:eastAsia="Times New Roman" w:cs="Arial"/>
          <w:color w:val="000000"/>
        </w:rPr>
        <w:t>i</w:t>
      </w:r>
      <w:bookmarkStart w:id="0" w:name="_GoBack"/>
      <w:bookmarkEnd w:id="0"/>
      <w:r>
        <w:rPr>
          <w:rFonts w:eastAsia="Times New Roman" w:cs="Arial"/>
          <w:color w:val="000000"/>
        </w:rPr>
        <w:t>ce President</w:t>
      </w:r>
    </w:p>
    <w:p w:rsidR="00EF5627" w:rsidRPr="00EF5627" w:rsidRDefault="0040325B" w:rsidP="00EF5627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Johnson</w:t>
      </w:r>
      <w:r w:rsidR="00EF5627" w:rsidRPr="00EF5627">
        <w:rPr>
          <w:rFonts w:eastAsia="Times New Roman" w:cs="Arial"/>
          <w:color w:val="000000"/>
        </w:rPr>
        <w:t xml:space="preserve"> Bank </w:t>
      </w:r>
    </w:p>
    <w:p w:rsidR="0040325B" w:rsidRPr="0040325B" w:rsidRDefault="0040325B" w:rsidP="0040325B">
      <w:pPr>
        <w:rPr>
          <w:rFonts w:eastAsia="Times New Roman" w:cs="Arial"/>
          <w:color w:val="000000"/>
        </w:rPr>
      </w:pPr>
      <w:r w:rsidRPr="0040325B">
        <w:rPr>
          <w:rFonts w:eastAsia="Times New Roman" w:cs="Arial"/>
          <w:color w:val="000000"/>
        </w:rPr>
        <w:t>3131 East Camelback Road</w:t>
      </w:r>
      <w:r w:rsidR="002C4A32">
        <w:rPr>
          <w:rFonts w:eastAsia="Times New Roman" w:cs="Arial"/>
          <w:color w:val="000000"/>
        </w:rPr>
        <w:t xml:space="preserve">, </w:t>
      </w:r>
      <w:r w:rsidRPr="0040325B">
        <w:rPr>
          <w:rFonts w:eastAsia="Times New Roman" w:cs="Arial"/>
          <w:color w:val="000000"/>
        </w:rPr>
        <w:t>Suite 100</w:t>
      </w:r>
    </w:p>
    <w:p w:rsidR="00EF5627" w:rsidRPr="00EF5627" w:rsidRDefault="0040325B" w:rsidP="0040325B">
      <w:pPr>
        <w:rPr>
          <w:rFonts w:eastAsia="Times New Roman" w:cs="Arial"/>
          <w:color w:val="000000"/>
        </w:rPr>
      </w:pPr>
      <w:r w:rsidRPr="0040325B">
        <w:rPr>
          <w:rFonts w:eastAsia="Times New Roman" w:cs="Arial"/>
          <w:color w:val="000000"/>
        </w:rPr>
        <w:t>Phoenix, AZ 85016</w:t>
      </w:r>
    </w:p>
    <w:p w:rsidR="005A75DA" w:rsidRDefault="00EF5627" w:rsidP="00EF5627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Phone: </w:t>
      </w:r>
      <w:r w:rsidR="0040325B" w:rsidRPr="0040325B">
        <w:rPr>
          <w:rFonts w:eastAsia="Times New Roman" w:cs="Arial"/>
          <w:color w:val="000000"/>
        </w:rPr>
        <w:t>602-381-2125</w:t>
      </w:r>
    </w:p>
    <w:p w:rsidR="00EF5627" w:rsidRPr="005A75DA" w:rsidRDefault="00EF5627" w:rsidP="00EF5627">
      <w:pPr>
        <w:rPr>
          <w:rFonts w:eastAsia="Times New Roman" w:cs="Times New Roman"/>
        </w:rPr>
      </w:pPr>
    </w:p>
    <w:p w:rsidR="005A75DA" w:rsidRDefault="005A75DA" w:rsidP="005A75DA">
      <w:r w:rsidRPr="005A75DA">
        <w:rPr>
          <w:rFonts w:eastAsia="Times New Roman" w:cs="Arial"/>
          <w:color w:val="000000"/>
        </w:rPr>
        <w:t>Please E-mail your response to:</w:t>
      </w:r>
      <w:r w:rsidRPr="005A75DA">
        <w:rPr>
          <w:rFonts w:eastAsia="Times New Roman" w:cs="Times New Roman"/>
        </w:rPr>
        <w:t xml:space="preserve"> </w:t>
      </w:r>
      <w:hyperlink r:id="rId4" w:history="1">
        <w:r w:rsidR="0040325B" w:rsidRPr="00CD1018">
          <w:rPr>
            <w:rStyle w:val="Hyperlink"/>
          </w:rPr>
          <w:t>bbosch@johnsonbank.com</w:t>
        </w:r>
      </w:hyperlink>
    </w:p>
    <w:p w:rsidR="005A75DA" w:rsidRDefault="005A75DA" w:rsidP="005A75DA">
      <w:pPr>
        <w:rPr>
          <w:rFonts w:eastAsia="Times New Roman" w:cs="Times New Roman"/>
        </w:rPr>
      </w:pPr>
    </w:p>
    <w:p w:rsidR="00EF5627" w:rsidRPr="005A75DA" w:rsidRDefault="00EF5627" w:rsidP="005A75DA">
      <w:pPr>
        <w:rPr>
          <w:rFonts w:eastAsia="Times New Roman" w:cs="Times New Roman"/>
        </w:rPr>
      </w:pPr>
    </w:p>
    <w:p w:rsidR="005A75DA" w:rsidRDefault="005A75DA" w:rsidP="005A75DA">
      <w:pPr>
        <w:rPr>
          <w:rFonts w:eastAsia="Times New Roman" w:cs="Times New Roman"/>
        </w:rPr>
      </w:pPr>
      <w:r w:rsidRPr="005A75DA">
        <w:rPr>
          <w:rFonts w:eastAsia="Times New Roman" w:cs="Arial"/>
          <w:color w:val="000000"/>
        </w:rPr>
        <w:t xml:space="preserve">I (we) plan to attend the AFPA meeting on </w:t>
      </w:r>
      <w:r>
        <w:rPr>
          <w:rFonts w:eastAsia="Times New Roman" w:cs="Arial"/>
          <w:color w:val="000000"/>
        </w:rPr>
        <w:t>_________________________</w:t>
      </w:r>
      <w:r w:rsidRPr="005A75DA">
        <w:rPr>
          <w:rFonts w:eastAsia="Times New Roman" w:cs="Arial"/>
          <w:color w:val="000000"/>
        </w:rPr>
        <w:t>:</w:t>
      </w:r>
      <w:r w:rsidRPr="005A75DA">
        <w:rPr>
          <w:rFonts w:eastAsia="Times New Roman" w:cs="Times New Roman"/>
        </w:rPr>
        <w:t xml:space="preserve"> </w:t>
      </w:r>
    </w:p>
    <w:p w:rsidR="005A75DA" w:rsidRDefault="005A75DA" w:rsidP="005A75DA">
      <w:pPr>
        <w:rPr>
          <w:rFonts w:eastAsia="Times New Roman" w:cs="Times New Roman"/>
        </w:rPr>
      </w:pPr>
    </w:p>
    <w:p w:rsidR="005A75DA" w:rsidRPr="005A75DA" w:rsidRDefault="005A75DA" w:rsidP="005A75DA">
      <w:pPr>
        <w:rPr>
          <w:rFonts w:eastAsia="Times New Roman" w:cs="Times New Roman"/>
        </w:rPr>
      </w:pPr>
    </w:p>
    <w:tbl>
      <w:tblPr>
        <w:tblW w:w="4908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2285"/>
        <w:gridCol w:w="1870"/>
        <w:gridCol w:w="3532"/>
      </w:tblGrid>
      <w:tr w:rsidR="005A75DA" w:rsidRPr="005A75DA" w:rsidTr="005A75DA">
        <w:tc>
          <w:tcPr>
            <w:tcW w:w="13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  <w:r w:rsidRPr="005A75DA">
              <w:rPr>
                <w:rFonts w:eastAsia="Times New Roman" w:cs="Arial"/>
              </w:rPr>
              <w:t xml:space="preserve">Name </w:t>
            </w:r>
          </w:p>
        </w:tc>
        <w:tc>
          <w:tcPr>
            <w:tcW w:w="10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  <w:r w:rsidRPr="005A75DA">
              <w:rPr>
                <w:rFonts w:eastAsia="Times New Roman" w:cs="Arial"/>
              </w:rPr>
              <w:t xml:space="preserve">Organization </w:t>
            </w:r>
          </w:p>
        </w:tc>
        <w:tc>
          <w:tcPr>
            <w:tcW w:w="8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  <w:r w:rsidRPr="005A75DA">
              <w:rPr>
                <w:rFonts w:eastAsia="Times New Roman" w:cs="Arial"/>
              </w:rPr>
              <w:t>Member/Guest</w:t>
            </w: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  <w:r w:rsidRPr="005A75DA">
              <w:rPr>
                <w:rFonts w:eastAsia="Times New Roman" w:cs="Arial"/>
              </w:rPr>
              <w:t xml:space="preserve">Email </w:t>
            </w:r>
          </w:p>
        </w:tc>
      </w:tr>
      <w:tr w:rsidR="005A75DA" w:rsidRPr="005A75DA" w:rsidTr="00D636F4">
        <w:trPr>
          <w:trHeight w:val="432"/>
        </w:trPr>
        <w:tc>
          <w:tcPr>
            <w:tcW w:w="13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10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8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</w:tr>
      <w:tr w:rsidR="005A75DA" w:rsidRPr="005A75DA" w:rsidTr="00D636F4">
        <w:trPr>
          <w:trHeight w:val="432"/>
        </w:trPr>
        <w:tc>
          <w:tcPr>
            <w:tcW w:w="13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10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8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</w:tr>
      <w:tr w:rsidR="005A75DA" w:rsidRPr="005A75DA" w:rsidTr="00D636F4">
        <w:trPr>
          <w:trHeight w:val="432"/>
        </w:trPr>
        <w:tc>
          <w:tcPr>
            <w:tcW w:w="13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10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8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  <w:tc>
          <w:tcPr>
            <w:tcW w:w="16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5A75DA" w:rsidRPr="005A75DA" w:rsidRDefault="005A75DA" w:rsidP="005A75DA">
            <w:pPr>
              <w:rPr>
                <w:rFonts w:eastAsia="Times New Roman" w:cs="Times New Roman"/>
              </w:rPr>
            </w:pPr>
          </w:p>
        </w:tc>
      </w:tr>
    </w:tbl>
    <w:p w:rsidR="005A75DA" w:rsidRDefault="005A75DA" w:rsidP="005A75DA">
      <w:pPr>
        <w:rPr>
          <w:rFonts w:eastAsia="Times New Roman" w:cs="Arial"/>
          <w:color w:val="000000"/>
        </w:rPr>
      </w:pPr>
    </w:p>
    <w:p w:rsidR="005A75DA" w:rsidRPr="005A75DA" w:rsidRDefault="005A75DA" w:rsidP="00D636F4">
      <w:pPr>
        <w:rPr>
          <w:rFonts w:cs="Times New Roman"/>
        </w:rPr>
      </w:pPr>
      <w:r w:rsidRPr="005A75DA">
        <w:t>Guests are limited to two meetings per fiscal year</w:t>
      </w:r>
      <w:r w:rsidRPr="005A75DA">
        <w:rPr>
          <w:rFonts w:cs="Times New Roman"/>
        </w:rPr>
        <w:t xml:space="preserve"> </w:t>
      </w:r>
    </w:p>
    <w:p w:rsidR="00C46B11" w:rsidRPr="005A75DA" w:rsidRDefault="00C46B11"/>
    <w:sectPr w:rsidR="00C46B11" w:rsidRPr="005A75DA" w:rsidSect="00D6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A"/>
    <w:rsid w:val="002C4A32"/>
    <w:rsid w:val="00363954"/>
    <w:rsid w:val="0040325B"/>
    <w:rsid w:val="005A75DA"/>
    <w:rsid w:val="00BC7E00"/>
    <w:rsid w:val="00C46B11"/>
    <w:rsid w:val="00D636F4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3EBDE-E56E-43AE-B82E-A4CF383C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osch@johnson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8</cp:revision>
  <dcterms:created xsi:type="dcterms:W3CDTF">2013-06-05T01:18:00Z</dcterms:created>
  <dcterms:modified xsi:type="dcterms:W3CDTF">2016-08-18T01:40:00Z</dcterms:modified>
</cp:coreProperties>
</file>